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EFB58" w14:textId="51DDFA85" w:rsidR="008061BE" w:rsidRDefault="008061BE" w:rsidP="008061BE">
      <w:pPr>
        <w:pStyle w:val="Nagwek1"/>
        <w:jc w:val="both"/>
      </w:pPr>
      <w:r>
        <w:t>Pierwsze w Polsce s</w:t>
      </w:r>
      <w:r>
        <w:t>tacje ładowania</w:t>
      </w:r>
      <w:r>
        <w:t xml:space="preserve">, </w:t>
      </w:r>
      <w:r>
        <w:t xml:space="preserve">obsługujące funkcjonalność V2G </w:t>
      </w:r>
      <w:r>
        <w:t>w</w:t>
      </w:r>
      <w:r>
        <w:t xml:space="preserve"> Solaris </w:t>
      </w:r>
      <w:proofErr w:type="spellStart"/>
      <w:r>
        <w:t>Charging</w:t>
      </w:r>
      <w:proofErr w:type="spellEnd"/>
      <w:r>
        <w:t xml:space="preserve"> Park w Bolechowie.  </w:t>
      </w:r>
    </w:p>
    <w:p w14:paraId="1ACD30DE" w14:textId="77777777" w:rsidR="008061BE" w:rsidRDefault="008061BE" w:rsidP="008061BE">
      <w:pPr>
        <w:jc w:val="both"/>
      </w:pPr>
    </w:p>
    <w:p w14:paraId="4CD87C94" w14:textId="77777777" w:rsidR="008061BE" w:rsidRDefault="008061BE" w:rsidP="008061BE">
      <w:pPr>
        <w:jc w:val="both"/>
        <w:rPr>
          <w:b/>
        </w:rPr>
      </w:pPr>
      <w:r w:rsidRPr="004773EF">
        <w:rPr>
          <w:b/>
          <w:bCs/>
        </w:rPr>
        <w:t xml:space="preserve">Solaris </w:t>
      </w:r>
      <w:proofErr w:type="spellStart"/>
      <w:r>
        <w:rPr>
          <w:b/>
        </w:rPr>
        <w:t>Charging</w:t>
      </w:r>
      <w:proofErr w:type="spellEnd"/>
      <w:r>
        <w:rPr>
          <w:b/>
        </w:rPr>
        <w:t xml:space="preserve"> Park w Bolechowie koło Poznania to innowacyjna, wielostanowiskowa stacja ładowania pojazdów elektrycznych: e-busów, autobusów wodorowych i trolejbusów. </w:t>
      </w:r>
      <w:proofErr w:type="spellStart"/>
      <w:r>
        <w:rPr>
          <w:b/>
        </w:rPr>
        <w:t>Ekoenergetyka</w:t>
      </w:r>
      <w:proofErr w:type="spellEnd"/>
      <w:r>
        <w:rPr>
          <w:b/>
        </w:rPr>
        <w:t>-Polska dostarczyła wielowyjściową stację ładowania o wysokiej mocy maksymalnej 600 kW i z funkcjonalnością V2G, dzięki nowatorskiemu dostosowaniu protokołu ISO 15118-2.</w:t>
      </w:r>
    </w:p>
    <w:p w14:paraId="283021FE" w14:textId="77777777" w:rsidR="008061BE" w:rsidRDefault="008061BE" w:rsidP="008061BE">
      <w:pPr>
        <w:ind w:firstLine="708"/>
        <w:jc w:val="both"/>
      </w:pPr>
      <w:r w:rsidRPr="004773EF">
        <w:rPr>
          <w:bCs/>
        </w:rPr>
        <w:t>Solaris</w:t>
      </w:r>
      <w:r>
        <w:rPr>
          <w:b/>
        </w:rPr>
        <w:t xml:space="preserve"> </w:t>
      </w:r>
      <w:proofErr w:type="spellStart"/>
      <w:r>
        <w:t>Charging</w:t>
      </w:r>
      <w:proofErr w:type="spellEnd"/>
      <w:r>
        <w:t xml:space="preserve"> Park został opracowany w celu rozszerzenia linii produkcyjnej oraz zademonstrowania nowych rozwiązań w zakresie ładowania. Umożliwia także testowanie nowych technologii i funkcji podczas ładowania i rozładowywania produkowanych pojazdów. To pierwszy w Polsce park ładowania, obsługujący funkcjonalność  </w:t>
      </w:r>
      <w:proofErr w:type="spellStart"/>
      <w:r>
        <w:t>Vehicle</w:t>
      </w:r>
      <w:proofErr w:type="spellEnd"/>
      <w:r>
        <w:t>-to-</w:t>
      </w:r>
      <w:proofErr w:type="spellStart"/>
      <w:r>
        <w:t>Grid</w:t>
      </w:r>
      <w:proofErr w:type="spellEnd"/>
      <w:r>
        <w:t xml:space="preserve"> (V2G), czyli dwukierunkowy przepływ energii pomiędzy pojazdami elektrycznymi a siecią elektroenergetyczną. Technologia ta umożliwia elastyczne ładowanie i rozładowywanie autobusów. Niepodważalną korzyścią tego rozwiązania jest bardziej efektywne zarządzanie kosztami dzięki rozładowaniu autobusów do celów testowych i wykorzystanie ich jako mobilnych magazynów energii. </w:t>
      </w:r>
    </w:p>
    <w:p w14:paraId="08880354" w14:textId="77777777" w:rsidR="008061BE" w:rsidRDefault="008061BE" w:rsidP="008061BE">
      <w:pPr>
        <w:jc w:val="both"/>
      </w:pPr>
      <w:r>
        <w:t xml:space="preserve">Unikatowy system zaprojektowany i dostarczony przez </w:t>
      </w:r>
      <w:proofErr w:type="spellStart"/>
      <w:r>
        <w:t>Ekoenergetyka</w:t>
      </w:r>
      <w:proofErr w:type="spellEnd"/>
      <w:r>
        <w:t xml:space="preserve">-Polska w Solaris </w:t>
      </w:r>
      <w:proofErr w:type="spellStart"/>
      <w:r>
        <w:t>Charging</w:t>
      </w:r>
      <w:proofErr w:type="spellEnd"/>
      <w:r>
        <w:t xml:space="preserve"> Park to stacja ładowania 600kW z łączeniem mocy na 3 oddzielne tory, co umożliwia równoczesne ładowanie aż 3 pojazdów.  Klient do wyboru ma bardzo szeroką gamę złączy: CCS Combo-2, </w:t>
      </w:r>
      <w:proofErr w:type="spellStart"/>
      <w:r>
        <w:t>OppCharge</w:t>
      </w:r>
      <w:proofErr w:type="spellEnd"/>
      <w:r>
        <w:t xml:space="preserve"> </w:t>
      </w:r>
      <w:proofErr w:type="spellStart"/>
      <w:r>
        <w:t>Schunk</w:t>
      </w:r>
      <w:proofErr w:type="spellEnd"/>
      <w:r>
        <w:t xml:space="preserve">, </w:t>
      </w:r>
      <w:proofErr w:type="spellStart"/>
      <w:r>
        <w:t>Panto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EC Engineering, </w:t>
      </w:r>
      <w:proofErr w:type="spellStart"/>
      <w:r>
        <w:t>Panto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Schunk</w:t>
      </w:r>
      <w:proofErr w:type="spellEnd"/>
      <w:r>
        <w:t xml:space="preserve">, Cable </w:t>
      </w:r>
      <w:proofErr w:type="spellStart"/>
      <w:r>
        <w:t>Reel</w:t>
      </w:r>
      <w:proofErr w:type="spellEnd"/>
      <w:r>
        <w:t xml:space="preserve">  CCS Combo-2, </w:t>
      </w:r>
      <w:proofErr w:type="spellStart"/>
      <w:r>
        <w:t>Stinger</w:t>
      </w:r>
      <w:proofErr w:type="spellEnd"/>
      <w:r>
        <w:t xml:space="preserve"> CCS Combo-2, a także złącze HPC (chłodzone cieczą) i trakcję trolejbusową. Co istotne, sterowanie przełączaniem mocy tej ładowarki odbywa się za pomocą dedykowanej aplikacji, która jest elementem dostarczonego przez </w:t>
      </w:r>
      <w:proofErr w:type="spellStart"/>
      <w:r>
        <w:t>Ekoenergetykę</w:t>
      </w:r>
      <w:proofErr w:type="spellEnd"/>
      <w:r>
        <w:t xml:space="preserve"> Polska systemu </w:t>
      </w:r>
      <w:proofErr w:type="spellStart"/>
      <w:r>
        <w:t>backend</w:t>
      </w:r>
      <w:proofErr w:type="spellEnd"/>
      <w:r>
        <w:t xml:space="preserve"> klasy CSMS (</w:t>
      </w:r>
      <w:proofErr w:type="spellStart"/>
      <w:r>
        <w:t>Charging</w:t>
      </w:r>
      <w:proofErr w:type="spellEnd"/>
      <w:r>
        <w:t xml:space="preserve"> Station Management System). Statusy punktów ładowania są na bieżąco wysyłane do kiosku  informacyjnego Solaris Bus. </w:t>
      </w:r>
    </w:p>
    <w:p w14:paraId="48BEC66E" w14:textId="66126662" w:rsidR="00D05D3C" w:rsidRDefault="008061BE" w:rsidP="008061BE">
      <w:pPr>
        <w:jc w:val="both"/>
      </w:pPr>
      <w:r>
        <w:t xml:space="preserve">Eksperci z </w:t>
      </w:r>
      <w:proofErr w:type="spellStart"/>
      <w:r>
        <w:t>Ekoenergetyka</w:t>
      </w:r>
      <w:proofErr w:type="spellEnd"/>
      <w:r>
        <w:t xml:space="preserve">-Polska wspólnie z Solaris </w:t>
      </w:r>
      <w:proofErr w:type="spellStart"/>
      <w:r>
        <w:t>Bus&amp;Coach</w:t>
      </w:r>
      <w:proofErr w:type="spellEnd"/>
      <w:r>
        <w:t xml:space="preserve"> już w listopadzie 2021 roku uruchomili prace nad dostosowaniem protokołu ISO 15118-2 edycja pierwsza. Kluczowym okazało się ustalenie i opracowanie zmian w ramach ISO-15118-2, które zostały zaimplementowane zarówno po stronie elektrycznych autobusów Solaris,  jak i stacji ładowania </w:t>
      </w:r>
      <w:proofErr w:type="spellStart"/>
      <w:r>
        <w:t>Ekoenergetyka</w:t>
      </w:r>
      <w:proofErr w:type="spellEnd"/>
      <w:r>
        <w:t>-Polska.</w:t>
      </w:r>
    </w:p>
    <w:p w14:paraId="6AEEB350" w14:textId="6261EB9D" w:rsidR="008061BE" w:rsidRDefault="008061BE" w:rsidP="008061BE">
      <w:pPr>
        <w:jc w:val="both"/>
      </w:pPr>
      <w:r>
        <w:t xml:space="preserve">Już w maju tego roku specjaliści z </w:t>
      </w:r>
      <w:proofErr w:type="spellStart"/>
      <w:r>
        <w:t>Ekoenergetyka</w:t>
      </w:r>
      <w:proofErr w:type="spellEnd"/>
      <w:r>
        <w:t xml:space="preserve">-Polska wykonali z sukcesem testy V2G na mobilnej ładowarce EE z pojazdem Solaris. Od tego momentu można powiedzieć powstał "dedykowany standard" dla V2G, który będzie wykorzystywany przez Solaris </w:t>
      </w:r>
      <w:proofErr w:type="spellStart"/>
      <w:r>
        <w:t>Bus&amp;Coach</w:t>
      </w:r>
      <w:proofErr w:type="spellEnd"/>
      <w:r>
        <w:t xml:space="preserve"> w procesie produkcji i testowania autobusów elektrycznych. Rozwiązanie to pozwala takim producentom jak SBC korzystać z V2G przed wdrożeniem na rynku normy ISO  15118-20 (ed. 2).</w:t>
      </w:r>
    </w:p>
    <w:sectPr w:rsidR="00806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BE"/>
    <w:rsid w:val="008061BE"/>
    <w:rsid w:val="00D0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7A8C"/>
  <w15:chartTrackingRefBased/>
  <w15:docId w15:val="{1369039D-6930-4829-9A30-DB7FF0B0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1BE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1BE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1BE"/>
    <w:rPr>
      <w:rFonts w:ascii="Calibri" w:eastAsia="Calibri" w:hAnsi="Calibri" w:cs="Calibri"/>
      <w:color w:val="2F5496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Śmielska - Saniuk</dc:creator>
  <cp:keywords/>
  <dc:description/>
  <cp:lastModifiedBy>Justyna Śmielska - Saniuk</cp:lastModifiedBy>
  <cp:revision>1</cp:revision>
  <dcterms:created xsi:type="dcterms:W3CDTF">2022-10-27T09:53:00Z</dcterms:created>
  <dcterms:modified xsi:type="dcterms:W3CDTF">2022-10-27T10:00:00Z</dcterms:modified>
</cp:coreProperties>
</file>