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569A0" w14:textId="77777777" w:rsidR="00ED5D9B" w:rsidRDefault="00315150">
      <w:pPr>
        <w:jc w:val="center"/>
      </w:pPr>
      <w:r>
        <w:rPr>
          <w:noProof/>
        </w:rPr>
        <w:drawing>
          <wp:inline distT="114300" distB="114300" distL="114300" distR="114300" wp14:anchorId="23F132B3" wp14:editId="7732BE83">
            <wp:extent cx="3097050" cy="514745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97050" cy="5147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481CDF5" w14:textId="77777777" w:rsidR="00ED5D9B" w:rsidRDefault="00315150">
      <w:pPr>
        <w:jc w:val="center"/>
      </w:pPr>
      <w:r>
        <w:rPr>
          <w:noProof/>
        </w:rPr>
        <w:drawing>
          <wp:inline distT="114300" distB="114300" distL="114300" distR="114300" wp14:anchorId="70C39E59" wp14:editId="1B9EB8CA">
            <wp:extent cx="1383767" cy="1168514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3767" cy="116851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114300" distB="114300" distL="114300" distR="114300" wp14:anchorId="3323EBFC" wp14:editId="0420EAC8">
            <wp:extent cx="1356235" cy="1145265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6235" cy="11452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</w:p>
    <w:p w14:paraId="42C6F7A3" w14:textId="77777777" w:rsidR="00ED5D9B" w:rsidRDefault="00ED5D9B"/>
    <w:p w14:paraId="6616F491" w14:textId="77777777" w:rsidR="00ED5D9B" w:rsidRDefault="00315150">
      <w:proofErr w:type="spellStart"/>
      <w:r>
        <w:t>CharIN</w:t>
      </w:r>
      <w:proofErr w:type="spellEnd"/>
      <w:r>
        <w:t xml:space="preserve"> Europe Conference &amp; </w:t>
      </w:r>
      <w:proofErr w:type="spellStart"/>
      <w:r>
        <w:t>CharIN</w:t>
      </w:r>
      <w:proofErr w:type="spellEnd"/>
      <w:r>
        <w:t xml:space="preserve"> </w:t>
      </w:r>
      <w:proofErr w:type="spellStart"/>
      <w:r>
        <w:t>Testival</w:t>
      </w:r>
      <w:proofErr w:type="spellEnd"/>
    </w:p>
    <w:p w14:paraId="19B13C0A" w14:textId="77777777" w:rsidR="00ED5D9B" w:rsidRDefault="00315150">
      <w:r>
        <w:t>Zielona Góra, 28.06 – 1.07.2022</w:t>
      </w:r>
    </w:p>
    <w:p w14:paraId="3F590B8C" w14:textId="77777777" w:rsidR="00ED5D9B" w:rsidRDefault="00315150">
      <w:r>
        <w:t xml:space="preserve">Gospodarz wydarzenia: </w:t>
      </w:r>
      <w:proofErr w:type="spellStart"/>
      <w:r>
        <w:t>Ekoenergetyka</w:t>
      </w:r>
      <w:proofErr w:type="spellEnd"/>
      <w:r>
        <w:t>-Polska S.A.</w:t>
      </w:r>
    </w:p>
    <w:p w14:paraId="561CD160" w14:textId="77777777" w:rsidR="00ED5D9B" w:rsidRDefault="00ED5D9B"/>
    <w:p w14:paraId="2A992FB6" w14:textId="77777777" w:rsidR="00ED5D9B" w:rsidRDefault="00ED5D9B"/>
    <w:p w14:paraId="51C818CE" w14:textId="77777777" w:rsidR="00ED5D9B" w:rsidRDefault="00315150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Ekoenergetyka</w:t>
      </w:r>
      <w:proofErr w:type="spellEnd"/>
      <w:r>
        <w:rPr>
          <w:b/>
          <w:sz w:val="24"/>
          <w:szCs w:val="24"/>
        </w:rPr>
        <w:t xml:space="preserve">-Polska gospodarzem globalnej konferencji o </w:t>
      </w:r>
      <w:proofErr w:type="spellStart"/>
      <w:r>
        <w:rPr>
          <w:b/>
          <w:sz w:val="24"/>
          <w:szCs w:val="24"/>
        </w:rPr>
        <w:t>elektromobilności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CharIN</w:t>
      </w:r>
      <w:proofErr w:type="spellEnd"/>
      <w:r>
        <w:rPr>
          <w:b/>
          <w:sz w:val="24"/>
          <w:szCs w:val="24"/>
        </w:rPr>
        <w:t xml:space="preserve"> Europe Conference i testów </w:t>
      </w:r>
      <w:proofErr w:type="spellStart"/>
      <w:r>
        <w:rPr>
          <w:b/>
          <w:sz w:val="24"/>
          <w:szCs w:val="24"/>
        </w:rPr>
        <w:t>CharIN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Testival</w:t>
      </w:r>
      <w:proofErr w:type="spellEnd"/>
      <w:r>
        <w:rPr>
          <w:b/>
          <w:sz w:val="24"/>
          <w:szCs w:val="24"/>
        </w:rPr>
        <w:t xml:space="preserve"> Europe</w:t>
      </w:r>
    </w:p>
    <w:p w14:paraId="046C7FD0" w14:textId="77777777" w:rsidR="00ED5D9B" w:rsidRDefault="00ED5D9B">
      <w:pPr>
        <w:jc w:val="center"/>
      </w:pPr>
    </w:p>
    <w:p w14:paraId="51701465" w14:textId="77777777" w:rsidR="00ED5D9B" w:rsidRDefault="00ED5D9B"/>
    <w:p w14:paraId="53CB4B9E" w14:textId="77777777" w:rsidR="00ED5D9B" w:rsidRDefault="00315150">
      <w:r>
        <w:t xml:space="preserve">Po udanych wydarzeniach zorganizowanych przez organizację </w:t>
      </w:r>
      <w:proofErr w:type="spellStart"/>
      <w:r>
        <w:t>CharIN</w:t>
      </w:r>
      <w:proofErr w:type="spellEnd"/>
      <w:r>
        <w:t xml:space="preserve"> w Europie i Ameryce Północnej, Konferencja </w:t>
      </w:r>
      <w:proofErr w:type="spellStart"/>
      <w:r>
        <w:t>CharIN</w:t>
      </w:r>
      <w:proofErr w:type="spellEnd"/>
      <w:r>
        <w:t xml:space="preserve"> Europe </w:t>
      </w:r>
      <w:r>
        <w:t xml:space="preserve">oraz test interoperacyjności </w:t>
      </w:r>
      <w:proofErr w:type="spellStart"/>
      <w:r>
        <w:t>CharIN</w:t>
      </w:r>
      <w:proofErr w:type="spellEnd"/>
      <w:r>
        <w:t xml:space="preserve">, po raz pierwszy, odbędą się w Polsce. Całodniowa konferencja zaplanowana jest na pierwszy dzień 4-dniowego </w:t>
      </w:r>
      <w:proofErr w:type="spellStart"/>
      <w:r>
        <w:t>testivalu</w:t>
      </w:r>
      <w:proofErr w:type="spellEnd"/>
      <w:r>
        <w:t xml:space="preserve">.  </w:t>
      </w:r>
      <w:proofErr w:type="spellStart"/>
      <w:r>
        <w:t>Ekoenergetyka</w:t>
      </w:r>
      <w:proofErr w:type="spellEnd"/>
      <w:r>
        <w:t xml:space="preserve">-Polska S.A. będzie gospodarzem międzynarodowej konferencji, podczas której europejscy </w:t>
      </w:r>
      <w:r>
        <w:t xml:space="preserve">eksperci w dziedzinie e-mobilności będą dyskutować o najnowszych trendach i rozwiązaniach w </w:t>
      </w:r>
      <w:proofErr w:type="spellStart"/>
      <w:r>
        <w:t>elektromobilności</w:t>
      </w:r>
      <w:proofErr w:type="spellEnd"/>
      <w:r>
        <w:t xml:space="preserve"> w Europie. Prelegenci skupią się nie tylko na europejskich ramach prawnych, ale także na kluczowych zmianach i wyzwaniach zeroemisyjnego transport</w:t>
      </w:r>
      <w:r>
        <w:t>u. Biorąc pod uwagę wzrost zainteresowania zielonym transportem, omówione zostaną sposoby na implementację szybkich i wydajnych rozwiązań, aby zbudować niezbędną infrastrukturę i dostosować sektor energetyczny do przyszłych potrzeb.</w:t>
      </w:r>
    </w:p>
    <w:p w14:paraId="3920DFF0" w14:textId="77777777" w:rsidR="00ED5D9B" w:rsidRDefault="00ED5D9B"/>
    <w:p w14:paraId="3D3BD779" w14:textId="77777777" w:rsidR="00ED5D9B" w:rsidRDefault="00315150">
      <w:r>
        <w:t>Następnie – od 29 czer</w:t>
      </w:r>
      <w:r>
        <w:t xml:space="preserve">wca do 1 lipca – uczestnicy </w:t>
      </w:r>
      <w:proofErr w:type="spellStart"/>
      <w:r>
        <w:t>CharIN</w:t>
      </w:r>
      <w:proofErr w:type="spellEnd"/>
      <w:r>
        <w:t xml:space="preserve"> </w:t>
      </w:r>
      <w:proofErr w:type="spellStart"/>
      <w:r>
        <w:t>Testival</w:t>
      </w:r>
      <w:proofErr w:type="spellEnd"/>
      <w:r>
        <w:t>, producenci pojazdów elektrycznych (OEM) i EVSE, będą mieli możliwość przeprowadzenia i/lub obserwowania testów zgodności i interoperacyjności. W ciągu 3 dni testowych będzie miała miejsce kolejna premiera: po ra</w:t>
      </w:r>
      <w:r>
        <w:t xml:space="preserve">z pierwszy odbędzie się </w:t>
      </w:r>
      <w:proofErr w:type="spellStart"/>
      <w:r>
        <w:t>hackathon</w:t>
      </w:r>
      <w:proofErr w:type="spellEnd"/>
      <w:r>
        <w:t>, podczas którego eksperci IT będą próbowali dostać się do systemów oprogramowania testerów.</w:t>
      </w:r>
    </w:p>
    <w:p w14:paraId="3BC61C44" w14:textId="77777777" w:rsidR="00ED5D9B" w:rsidRDefault="00ED5D9B"/>
    <w:p w14:paraId="3A373857" w14:textId="77777777" w:rsidR="00ED5D9B" w:rsidRDefault="00315150">
      <w:proofErr w:type="spellStart"/>
      <w:r>
        <w:t>Ekoenergetyka</w:t>
      </w:r>
      <w:proofErr w:type="spellEnd"/>
      <w:r>
        <w:t>-Polska S.A jest czołowym producentem infrastruktury szybkiego ładowania pojazdów elektrycznych. Dostarcza systemy s</w:t>
      </w:r>
      <w:r>
        <w:t>zybkiego ładowania producentom pojazdów elektrycznych oraz operatorom sieci i punktów ładowania. Jest firmą technologiczną z własnymi laboratoriami i centrami badawczo - rozwojowymi. Systematycznie się rozwija i pracuje nad najbardziej innowacyjnymi rozwią</w:t>
      </w:r>
      <w:r>
        <w:t xml:space="preserve">zaniami dla sektora </w:t>
      </w:r>
      <w:proofErr w:type="spellStart"/>
      <w:r>
        <w:t>elektromobilności</w:t>
      </w:r>
      <w:proofErr w:type="spellEnd"/>
      <w:r>
        <w:t xml:space="preserve">. Założona w 2009 roku </w:t>
      </w:r>
      <w:proofErr w:type="spellStart"/>
      <w:r>
        <w:t>Ekoenergetyka</w:t>
      </w:r>
      <w:proofErr w:type="spellEnd"/>
      <w:r>
        <w:t xml:space="preserve"> stała się pionierem w branży e-mobilności. Dziś firma dostarcza rozwiązania w zakresie infrastruktury szybkiego ładowania do 28 krajów na świecie. Więcej informacji jest dostępnych n</w:t>
      </w:r>
      <w:r>
        <w:t>a stronie: https://ekoenergetyka.com.pl/pl/</w:t>
      </w:r>
    </w:p>
    <w:p w14:paraId="73794110" w14:textId="77777777" w:rsidR="00ED5D9B" w:rsidRDefault="00ED5D9B"/>
    <w:p w14:paraId="0DC1EC64" w14:textId="77777777" w:rsidR="00ED5D9B" w:rsidRDefault="00315150">
      <w:proofErr w:type="spellStart"/>
      <w:r>
        <w:lastRenderedPageBreak/>
        <w:t>CharIN</w:t>
      </w:r>
      <w:proofErr w:type="spellEnd"/>
      <w:r>
        <w:t xml:space="preserve"> jest organizacją non-profit zrzeszającą ponad 270 członków na całym świecie, otwartą na współpracę z każdą firmą zaangażowaną w działalność związaną z e-mobilnością. Pod parasolem </w:t>
      </w:r>
      <w:proofErr w:type="spellStart"/>
      <w:r>
        <w:t>CharIN</w:t>
      </w:r>
      <w:proofErr w:type="spellEnd"/>
      <w:r>
        <w:t xml:space="preserve"> międzybranżowi in</w:t>
      </w:r>
      <w:r>
        <w:t xml:space="preserve">teresariusze: producenci samochodów, producenci stacji ładowania, dostawcy komponentów, dostawcy energii, operatorzy sieci i wielu innych, dążą do </w:t>
      </w:r>
      <w:proofErr w:type="spellStart"/>
      <w:r>
        <w:t>interoperacyjnego</w:t>
      </w:r>
      <w:proofErr w:type="spellEnd"/>
      <w:r>
        <w:t xml:space="preserve"> ładowania, w którym pojazdy, ładowarki i systemy oprogramowania współpracują ze sobą i zape</w:t>
      </w:r>
      <w:r>
        <w:t>wniają użytkownikom niezawodne działanie.</w:t>
      </w:r>
    </w:p>
    <w:p w14:paraId="63966941" w14:textId="77777777" w:rsidR="00ED5D9B" w:rsidRDefault="00ED5D9B"/>
    <w:p w14:paraId="1C50D3E8" w14:textId="77777777" w:rsidR="00ED5D9B" w:rsidRDefault="00315150">
      <w:pPr>
        <w:rPr>
          <w:b/>
        </w:rPr>
      </w:pPr>
      <w:r>
        <w:rPr>
          <w:b/>
        </w:rPr>
        <w:t>W celu uzyskania dodatkowych informacji prosimy o kontakt:</w:t>
      </w:r>
    </w:p>
    <w:p w14:paraId="63DE3755" w14:textId="77777777" w:rsidR="00ED5D9B" w:rsidRDefault="00315150">
      <w:r>
        <w:t>Konrad Mielewczyk</w:t>
      </w:r>
    </w:p>
    <w:p w14:paraId="5EFD9FBA" w14:textId="77777777" w:rsidR="00ED5D9B" w:rsidRDefault="00315150">
      <w:r>
        <w:t>Kierownik ds. Marketingu i PR</w:t>
      </w:r>
    </w:p>
    <w:p w14:paraId="42E59955" w14:textId="77777777" w:rsidR="00ED5D9B" w:rsidRDefault="00315150">
      <w:r>
        <w:t>tel.: 68 328 2068</w:t>
      </w:r>
    </w:p>
    <w:p w14:paraId="7D3827E5" w14:textId="77777777" w:rsidR="00ED5D9B" w:rsidRDefault="00315150">
      <w:r>
        <w:t>pr@ekoenergetyka.com.pl</w:t>
      </w:r>
    </w:p>
    <w:p w14:paraId="6E5F6A1C" w14:textId="77777777" w:rsidR="00ED5D9B" w:rsidRDefault="00ED5D9B"/>
    <w:p w14:paraId="5D769FFE" w14:textId="77777777" w:rsidR="00ED5D9B" w:rsidRDefault="00315150">
      <w:proofErr w:type="spellStart"/>
      <w:r>
        <w:t>Mechthild</w:t>
      </w:r>
      <w:proofErr w:type="spellEnd"/>
      <w:r>
        <w:t xml:space="preserve"> Mohr</w:t>
      </w:r>
    </w:p>
    <w:p w14:paraId="2AE4BBCD" w14:textId="77777777" w:rsidR="00ED5D9B" w:rsidRDefault="00315150">
      <w:proofErr w:type="spellStart"/>
      <w:r>
        <w:t>CharIN</w:t>
      </w:r>
      <w:proofErr w:type="spellEnd"/>
      <w:r>
        <w:t xml:space="preserve"> e. V.</w:t>
      </w:r>
    </w:p>
    <w:p w14:paraId="240569DC" w14:textId="77777777" w:rsidR="00ED5D9B" w:rsidRDefault="00315150">
      <w:r>
        <w:t>Tel.: +49 30 288 8388-0</w:t>
      </w:r>
    </w:p>
    <w:p w14:paraId="7EBAF436" w14:textId="77777777" w:rsidR="00ED5D9B" w:rsidRDefault="00315150">
      <w:proofErr w:type="spellStart"/>
      <w:r>
        <w:t>coordination@charin.global</w:t>
      </w:r>
      <w:proofErr w:type="spellEnd"/>
    </w:p>
    <w:p w14:paraId="6537ACE8" w14:textId="77777777" w:rsidR="00ED5D9B" w:rsidRDefault="00ED5D9B"/>
    <w:sectPr w:rsidR="00ED5D9B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D9B"/>
    <w:rsid w:val="00197DF9"/>
    <w:rsid w:val="00315150"/>
    <w:rsid w:val="00ED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9994C"/>
  <w15:docId w15:val="{9542194A-8ACC-4379-9935-A5CA9C40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423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Ludmiła Paterczyk</dc:creator>
  <cp:lastModifiedBy>Ludymiła Paterczyk</cp:lastModifiedBy>
  <cp:revision>3</cp:revision>
  <cp:lastPrinted>2022-05-17T10:51:00Z</cp:lastPrinted>
  <dcterms:created xsi:type="dcterms:W3CDTF">2022-05-17T10:50:00Z</dcterms:created>
  <dcterms:modified xsi:type="dcterms:W3CDTF">2022-05-17T10:52:00Z</dcterms:modified>
</cp:coreProperties>
</file>